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ook w:val="00A0" w:firstRow="1" w:lastRow="0" w:firstColumn="1" w:lastColumn="0" w:noHBand="0" w:noVBand="0"/>
      </w:tblPr>
      <w:tblGrid>
        <w:gridCol w:w="2272"/>
        <w:gridCol w:w="7509"/>
      </w:tblGrid>
      <w:tr w:rsidR="004C2FAE" w:rsidRPr="009D3E5B" w14:paraId="7F45375A" w14:textId="77777777" w:rsidTr="007A41D7">
        <w:trPr>
          <w:trHeight w:val="851"/>
          <w:jc w:val="center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4A2E75AA" w14:textId="77777777" w:rsidR="004C2FAE" w:rsidRPr="001463C0" w:rsidRDefault="004C2FAE" w:rsidP="004C2FAE">
            <w:pPr>
              <w:pStyle w:val="LPnumber"/>
            </w:pPr>
            <w:r>
              <w:t>2.1.2</w:t>
            </w:r>
          </w:p>
        </w:tc>
        <w:tc>
          <w:tcPr>
            <w:tcW w:w="7509" w:type="dxa"/>
            <w:shd w:val="clear" w:color="auto" w:fill="000000" w:themeFill="text1"/>
            <w:vAlign w:val="center"/>
          </w:tcPr>
          <w:p w14:paraId="7364DB7D" w14:textId="77777777" w:rsidR="004C2FAE" w:rsidRPr="001463C0" w:rsidRDefault="004C2FAE" w:rsidP="007A41D7">
            <w:pPr>
              <w:pStyle w:val="LPtitle"/>
              <w:rPr>
                <w:rFonts w:cs="HelveticaNeueLT Com 85 Hv"/>
                <w:szCs w:val="28"/>
              </w:rPr>
            </w:pPr>
            <w:r>
              <w:t>Families are different and the same</w:t>
            </w:r>
          </w:p>
        </w:tc>
      </w:tr>
    </w:tbl>
    <w:p w14:paraId="1D697C19" w14:textId="77777777" w:rsidR="00BE0A88" w:rsidRDefault="00BE0A88" w:rsidP="00585116">
      <w:pPr>
        <w:spacing w:line="280" w:lineRule="exact"/>
      </w:pPr>
    </w:p>
    <w:tbl>
      <w:tblPr>
        <w:tblStyle w:val="TableGrid"/>
        <w:tblW w:w="9770" w:type="dxa"/>
        <w:tblLayout w:type="fixed"/>
        <w:tblLook w:val="04A0" w:firstRow="1" w:lastRow="0" w:firstColumn="1" w:lastColumn="0" w:noHBand="0" w:noVBand="1"/>
      </w:tblPr>
      <w:tblGrid>
        <w:gridCol w:w="4694"/>
        <w:gridCol w:w="382"/>
        <w:gridCol w:w="4694"/>
      </w:tblGrid>
      <w:tr w:rsidR="002B0950" w14:paraId="0A9189AC" w14:textId="77777777" w:rsidTr="07557F79">
        <w:tc>
          <w:tcPr>
            <w:tcW w:w="4694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72CA7D0E" w14:textId="77777777" w:rsidR="00DB7B34" w:rsidRPr="007B6FC8" w:rsidRDefault="00DB7B34" w:rsidP="00DB7B34">
            <w:pPr>
              <w:pStyle w:val="Boxheading"/>
            </w:pPr>
            <w:r>
              <w:t>Big question</w:t>
            </w:r>
            <w:r w:rsidRPr="007B6FC8">
              <w:t>:</w:t>
            </w:r>
          </w:p>
          <w:p w14:paraId="5D2C8835" w14:textId="77777777" w:rsidR="002B0950" w:rsidRDefault="07557F79" w:rsidP="004C2FAE">
            <w:pPr>
              <w:pStyle w:val="DLO"/>
            </w:pPr>
            <w:r>
              <w:t>How are families different and the same?</w:t>
            </w:r>
          </w:p>
        </w:tc>
        <w:tc>
          <w:tcPr>
            <w:tcW w:w="382" w:type="dxa"/>
            <w:tcBorders>
              <w:top w:val="nil"/>
              <w:bottom w:val="nil"/>
            </w:tcBorders>
            <w:tcMar>
              <w:left w:w="115" w:type="dxa"/>
              <w:bottom w:w="115" w:type="dxa"/>
              <w:right w:w="115" w:type="dxa"/>
            </w:tcMar>
          </w:tcPr>
          <w:p w14:paraId="1072387E" w14:textId="77777777" w:rsidR="002B0950" w:rsidRPr="002B0950" w:rsidRDefault="002B0950" w:rsidP="002B0950"/>
        </w:tc>
        <w:tc>
          <w:tcPr>
            <w:tcW w:w="4694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</w:tcPr>
          <w:p w14:paraId="08EDE815" w14:textId="77777777" w:rsidR="002B0950" w:rsidRPr="007B6FC8" w:rsidRDefault="00BA006E" w:rsidP="002B0950">
            <w:pPr>
              <w:pStyle w:val="Boxheading"/>
            </w:pPr>
            <w:r w:rsidRPr="00BA006E">
              <w:t>Key vocabulary:</w:t>
            </w:r>
          </w:p>
          <w:p w14:paraId="29ED2AD9" w14:textId="77777777" w:rsidR="002B0950" w:rsidRDefault="00370F3C" w:rsidP="00BA006E">
            <w:pPr>
              <w:pStyle w:val="DLO"/>
            </w:pPr>
            <w:r>
              <w:t>f</w:t>
            </w:r>
            <w:r w:rsidR="07557F79">
              <w:t>amily, diverse, difference, similarities, love, caring, il</w:t>
            </w:r>
            <w:r w:rsidR="07557F79" w:rsidRPr="004C2FAE">
              <w:t>l</w:t>
            </w:r>
            <w:r w:rsidR="07557F79">
              <w:t>ustrations</w:t>
            </w:r>
          </w:p>
        </w:tc>
      </w:tr>
      <w:tr w:rsidR="002B0950" w14:paraId="717B68D6" w14:textId="77777777" w:rsidTr="07557F79">
        <w:trPr>
          <w:trHeight w:val="252"/>
        </w:trPr>
        <w:tc>
          <w:tcPr>
            <w:tcW w:w="4694" w:type="dxa"/>
            <w:tcBorders>
              <w:left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0C5B3FDD" w14:textId="77777777" w:rsidR="002B0950" w:rsidRPr="002B0950" w:rsidRDefault="002B0950" w:rsidP="002B0950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23ADB37D" w14:textId="77777777" w:rsidR="002B0950" w:rsidRPr="002B0950" w:rsidRDefault="002B0950" w:rsidP="002B0950"/>
        </w:tc>
        <w:tc>
          <w:tcPr>
            <w:tcW w:w="4694" w:type="dxa"/>
            <w:tcBorders>
              <w:left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14:paraId="59CB90B5" w14:textId="77777777" w:rsidR="002B0950" w:rsidRPr="002B0950" w:rsidRDefault="002B0950" w:rsidP="002B0950"/>
        </w:tc>
      </w:tr>
      <w:tr w:rsidR="002B0950" w14:paraId="327D03B8" w14:textId="77777777" w:rsidTr="07557F79">
        <w:trPr>
          <w:trHeight w:val="1425"/>
        </w:trPr>
        <w:tc>
          <w:tcPr>
            <w:tcW w:w="4694" w:type="dxa"/>
            <w:tcMar>
              <w:left w:w="115" w:type="dxa"/>
              <w:bottom w:w="115" w:type="dxa"/>
              <w:right w:w="115" w:type="dxa"/>
            </w:tcMar>
          </w:tcPr>
          <w:p w14:paraId="2671C7F7" w14:textId="77777777" w:rsidR="002B0950" w:rsidRPr="00262B2E" w:rsidRDefault="002B0950" w:rsidP="002B0950">
            <w:pPr>
              <w:pStyle w:val="Boxheading"/>
            </w:pPr>
            <w:r>
              <w:t>Skills</w:t>
            </w:r>
            <w:r w:rsidRPr="00262B2E">
              <w:t>:</w:t>
            </w:r>
          </w:p>
          <w:p w14:paraId="761109B2" w14:textId="77777777" w:rsidR="002B0950" w:rsidRPr="00370F3C" w:rsidRDefault="43158DE6" w:rsidP="004C2FAE">
            <w:pPr>
              <w:pStyle w:val="DLO"/>
            </w:pPr>
            <w:r w:rsidRPr="43158DE6">
              <w:t xml:space="preserve">Empathy </w:t>
            </w:r>
            <w:r w:rsidRPr="00370F3C">
              <w:t>and compassion (including impact on decision-making and behaviour)</w:t>
            </w:r>
          </w:p>
          <w:p w14:paraId="06ADEFFF" w14:textId="77777777" w:rsidR="002B0950" w:rsidRDefault="43158DE6" w:rsidP="004C2FAE">
            <w:pPr>
              <w:pStyle w:val="DLO"/>
            </w:pPr>
            <w:r w:rsidRPr="00370F3C">
              <w:t>Respect for others’ right to their own beliefs, values and opinions</w:t>
            </w:r>
          </w:p>
        </w:tc>
        <w:tc>
          <w:tcPr>
            <w:tcW w:w="382" w:type="dxa"/>
            <w:tcBorders>
              <w:top w:val="nil"/>
              <w:bottom w:val="nil"/>
            </w:tcBorders>
            <w:tcMar>
              <w:left w:w="115" w:type="dxa"/>
              <w:bottom w:w="115" w:type="dxa"/>
              <w:right w:w="115" w:type="dxa"/>
            </w:tcMar>
          </w:tcPr>
          <w:p w14:paraId="59DCC6B4" w14:textId="77777777" w:rsidR="002B0950" w:rsidRPr="002B0950" w:rsidRDefault="002B0950" w:rsidP="002B0950"/>
        </w:tc>
        <w:tc>
          <w:tcPr>
            <w:tcW w:w="4694" w:type="dxa"/>
            <w:tcMar>
              <w:left w:w="115" w:type="dxa"/>
              <w:bottom w:w="115" w:type="dxa"/>
              <w:right w:w="115" w:type="dxa"/>
            </w:tcMar>
          </w:tcPr>
          <w:p w14:paraId="05BFC2A8" w14:textId="77777777" w:rsidR="00BA006E" w:rsidRPr="00BA006E" w:rsidRDefault="00BA006E" w:rsidP="00BA006E">
            <w:pPr>
              <w:pStyle w:val="Boxheading"/>
            </w:pPr>
            <w:r>
              <w:t>Resources:</w:t>
            </w:r>
          </w:p>
          <w:p w14:paraId="289B63A6" w14:textId="77777777" w:rsidR="00370F3C" w:rsidRDefault="00370F3C" w:rsidP="004C2FAE">
            <w:pPr>
              <w:pStyle w:val="DLO"/>
            </w:pPr>
            <w:r>
              <w:t>PowerPoint 2.1.2</w:t>
            </w:r>
          </w:p>
          <w:p w14:paraId="6C4AAF1E" w14:textId="774969B9" w:rsidR="00BA006E" w:rsidRPr="00BA006E" w:rsidRDefault="07557F79" w:rsidP="004C2FAE">
            <w:pPr>
              <w:pStyle w:val="DLO"/>
            </w:pPr>
            <w:r w:rsidRPr="07557F79">
              <w:t xml:space="preserve">A range of </w:t>
            </w:r>
            <w:r w:rsidR="00D01C96" w:rsidRPr="00D01C96">
              <w:t>children</w:t>
            </w:r>
            <w:r w:rsidR="00D01C96">
              <w:t>’</w:t>
            </w:r>
            <w:r w:rsidR="00D01C96" w:rsidRPr="00D01C96">
              <w:t>s</w:t>
            </w:r>
            <w:r w:rsidR="00D01C96">
              <w:t xml:space="preserve"> </w:t>
            </w:r>
            <w:r w:rsidRPr="07557F79">
              <w:t>books which contain families (some examples in the introductory document)</w:t>
            </w:r>
          </w:p>
          <w:p w14:paraId="082D0D9C" w14:textId="77777777" w:rsidR="00BA006E" w:rsidRPr="00BA006E" w:rsidRDefault="07557F79" w:rsidP="004C2FAE">
            <w:pPr>
              <w:pStyle w:val="DLO"/>
            </w:pPr>
            <w:r w:rsidRPr="07557F79">
              <w:t xml:space="preserve">A4 plain paper </w:t>
            </w:r>
          </w:p>
          <w:p w14:paraId="436FC8F4" w14:textId="77777777" w:rsidR="00BA006E" w:rsidRPr="00BA006E" w:rsidRDefault="07557F79" w:rsidP="004C2FAE">
            <w:pPr>
              <w:pStyle w:val="DLO"/>
            </w:pPr>
            <w:r w:rsidRPr="07557F79">
              <w:t xml:space="preserve">Colouring pencils or pens </w:t>
            </w:r>
          </w:p>
        </w:tc>
      </w:tr>
    </w:tbl>
    <w:p w14:paraId="010483D6" w14:textId="77777777" w:rsidR="002B0950" w:rsidRPr="007B6FC8" w:rsidRDefault="002B0950" w:rsidP="004C2FAE">
      <w:pPr>
        <w:pStyle w:val="CommentText"/>
      </w:pPr>
    </w:p>
    <w:p w14:paraId="254261FD" w14:textId="77777777" w:rsidR="00585116" w:rsidRPr="004C2FAE" w:rsidRDefault="07557F79" w:rsidP="004C2FAE">
      <w:pPr>
        <w:rPr>
          <w:i/>
          <w:lang w:val="en-GB"/>
        </w:rPr>
      </w:pPr>
      <w:r w:rsidRPr="004C2FAE">
        <w:rPr>
          <w:i/>
        </w:rPr>
        <w:t xml:space="preserve">This lesson highlights the differences and similarities between families and the diversity of families. </w:t>
      </w:r>
      <w:r w:rsidR="00256D51" w:rsidRPr="004C2FAE">
        <w:rPr>
          <w:i/>
        </w:rPr>
        <w:t xml:space="preserve">It promotes the fact that </w:t>
      </w:r>
      <w:r w:rsidR="00370F3C" w:rsidRPr="004C2FAE">
        <w:rPr>
          <w:i/>
          <w:lang w:val="en-GB"/>
        </w:rPr>
        <w:t>every family is different and that’</w:t>
      </w:r>
      <w:r w:rsidR="00256D51" w:rsidRPr="004C2FAE">
        <w:rPr>
          <w:i/>
          <w:lang w:val="en-GB"/>
        </w:rPr>
        <w:t xml:space="preserve">s great! </w:t>
      </w:r>
    </w:p>
    <w:p w14:paraId="7EB5F80E" w14:textId="77777777" w:rsidR="00585116" w:rsidRDefault="07557F79" w:rsidP="00585116">
      <w:pPr>
        <w:pStyle w:val="Bhead"/>
      </w:pPr>
      <w:r>
        <w:t>Introduction (10 mins)</w:t>
      </w:r>
    </w:p>
    <w:p w14:paraId="25FA31ED" w14:textId="5669E467" w:rsidR="07557F79" w:rsidRPr="00370F3C" w:rsidRDefault="00370F3C" w:rsidP="00370F3C">
      <w:pPr>
        <w:pStyle w:val="Arrowbullet"/>
      </w:pPr>
      <w:r>
        <w:t xml:space="preserve">Start by </w:t>
      </w:r>
      <w:r w:rsidRPr="00370F3C">
        <w:t>considering</w:t>
      </w:r>
      <w:r>
        <w:t xml:space="preserve"> </w:t>
      </w:r>
      <w:r w:rsidR="07557F79" w:rsidRPr="07557F79">
        <w:t xml:space="preserve">a range of children’s books about families. See </w:t>
      </w:r>
      <w:r w:rsidR="07557F79" w:rsidRPr="00370F3C">
        <w:rPr>
          <w:b/>
        </w:rPr>
        <w:t>Slide 1</w:t>
      </w:r>
      <w:r>
        <w:t xml:space="preserve"> N</w:t>
      </w:r>
      <w:r w:rsidR="07557F79" w:rsidRPr="07557F79">
        <w:t xml:space="preserve">otes for search terms for stories online which are read aloud. Ask pupils to look at the range of families within each book and the similarities and differences between them. </w:t>
      </w:r>
      <w:r>
        <w:t>Differences</w:t>
      </w:r>
      <w:r w:rsidR="07557F79" w:rsidRPr="07557F79">
        <w:t xml:space="preserve"> might include </w:t>
      </w:r>
      <w:r>
        <w:t xml:space="preserve">that </w:t>
      </w:r>
      <w:r w:rsidR="07557F79" w:rsidRPr="07557F79">
        <w:t xml:space="preserve">they live in different countries or towns, that the families have different numbers of people in them, enjoy </w:t>
      </w:r>
      <w:r>
        <w:t>doing different things together</w:t>
      </w:r>
      <w:r w:rsidR="07557F79" w:rsidRPr="07557F79">
        <w:t xml:space="preserve">, they might </w:t>
      </w:r>
      <w:r>
        <w:t>have</w:t>
      </w:r>
      <w:r w:rsidR="07557F79" w:rsidRPr="07557F79">
        <w:t xml:space="preserve"> different religions or have </w:t>
      </w:r>
      <w:r>
        <w:t>different-</w:t>
      </w:r>
      <w:r w:rsidR="07557F79" w:rsidRPr="07557F79">
        <w:t>coloured skin or hair</w:t>
      </w:r>
      <w:r>
        <w:t>, or the family might have two mums or two</w:t>
      </w:r>
      <w:r w:rsidR="07557F79" w:rsidRPr="07557F79">
        <w:t xml:space="preserve"> dads</w:t>
      </w:r>
      <w:r>
        <w:t>, or one mum or one</w:t>
      </w:r>
      <w:r w:rsidR="07557F79" w:rsidRPr="07557F79">
        <w:t xml:space="preserve"> dad</w:t>
      </w:r>
      <w:r>
        <w:t>,</w:t>
      </w:r>
      <w:r w:rsidR="07557F79" w:rsidRPr="07557F79">
        <w:t xml:space="preserve"> or not be related to each other. Some similarities might include </w:t>
      </w:r>
      <w:r>
        <w:t>that they enjoy</w:t>
      </w:r>
      <w:r w:rsidR="07557F79" w:rsidRPr="07557F79">
        <w:t xml:space="preserve"> spending time together, </w:t>
      </w:r>
      <w:r>
        <w:t>that they take</w:t>
      </w:r>
      <w:r w:rsidR="07557F79" w:rsidRPr="07557F79">
        <w:t xml:space="preserve"> care of each other, </w:t>
      </w:r>
      <w:r>
        <w:t>that they are always</w:t>
      </w:r>
      <w:r w:rsidR="07557F79" w:rsidRPr="07557F79">
        <w:t xml:space="preserve"> there when </w:t>
      </w:r>
      <w:r>
        <w:t>someone in the family</w:t>
      </w:r>
      <w:r w:rsidR="07557F79" w:rsidRPr="07557F79">
        <w:t xml:space="preserve"> needs them for help</w:t>
      </w:r>
      <w:r>
        <w:t>,</w:t>
      </w:r>
      <w:r w:rsidR="07557F79" w:rsidRPr="07557F79">
        <w:t xml:space="preserve"> etc. </w:t>
      </w:r>
    </w:p>
    <w:p w14:paraId="0A5A247F" w14:textId="77777777" w:rsidR="00BC65F2" w:rsidRPr="00341478" w:rsidRDefault="07557F79" w:rsidP="004C2FAE">
      <w:pPr>
        <w:pStyle w:val="Bhead"/>
      </w:pPr>
      <w:r w:rsidRPr="07557F79">
        <w:t>Activities (25 mins)</w:t>
      </w:r>
    </w:p>
    <w:p w14:paraId="3F36D5FB" w14:textId="346EBF25" w:rsidR="00370F3C" w:rsidRPr="00370F3C" w:rsidRDefault="07557F79" w:rsidP="00370F3C">
      <w:pPr>
        <w:pStyle w:val="Arrowbullet"/>
        <w:rPr>
          <w:b/>
        </w:rPr>
      </w:pPr>
      <w:r>
        <w:t>As a class</w:t>
      </w:r>
      <w:r w:rsidR="00370F3C">
        <w:t>,</w:t>
      </w:r>
      <w:r>
        <w:t xml:space="preserve"> look at the </w:t>
      </w:r>
      <w:r w:rsidR="00C26D3B">
        <w:t>amount</w:t>
      </w:r>
      <w:r>
        <w:t xml:space="preserve"> of diversity within the children’s books and begin to think about all the wonderful ways in whic</w:t>
      </w:r>
      <w:r w:rsidR="00370F3C">
        <w:t xml:space="preserve">h our families </w:t>
      </w:r>
      <w:r w:rsidR="00D01C96" w:rsidRPr="00D01C96">
        <w:t>differ.</w:t>
      </w:r>
    </w:p>
    <w:p w14:paraId="35BBE0B7" w14:textId="71995924" w:rsidR="07557F79" w:rsidRDefault="00370F3C" w:rsidP="00370F3C">
      <w:pPr>
        <w:pStyle w:val="Arrowbullet"/>
        <w:rPr>
          <w:b/>
        </w:rPr>
      </w:pPr>
      <w:r>
        <w:t xml:space="preserve">Show </w:t>
      </w:r>
      <w:r w:rsidRPr="00602B16">
        <w:rPr>
          <w:b/>
        </w:rPr>
        <w:t>Slide 2</w:t>
      </w:r>
      <w:r>
        <w:t xml:space="preserve"> and play the ‘I have’</w:t>
      </w:r>
      <w:r w:rsidR="07557F79">
        <w:t xml:space="preserve"> game</w:t>
      </w:r>
      <w:r>
        <w:t xml:space="preserve"> described there</w:t>
      </w:r>
      <w:r w:rsidR="07557F79">
        <w:t xml:space="preserve">. </w:t>
      </w:r>
      <w:r>
        <w:t>The pupils</w:t>
      </w:r>
      <w:r w:rsidR="07557F79">
        <w:t xml:space="preserve"> all stand up and </w:t>
      </w:r>
      <w:r w:rsidR="00602B16">
        <w:t xml:space="preserve">listen to you as you offer statements such as ‘A member of my family has </w:t>
      </w:r>
      <w:r w:rsidR="004C2FAE">
        <w:t>…</w:t>
      </w:r>
      <w:r w:rsidR="00D01C96">
        <w:t>’</w:t>
      </w:r>
      <w:r w:rsidR="00602B16">
        <w:t>. I</w:t>
      </w:r>
      <w:r w:rsidR="07557F79">
        <w:t xml:space="preserve">f the statement </w:t>
      </w:r>
      <w:r w:rsidR="00602B16">
        <w:t>matches someone in their family,</w:t>
      </w:r>
      <w:r w:rsidR="07557F79">
        <w:t xml:space="preserve"> </w:t>
      </w:r>
      <w:r w:rsidR="00602B16">
        <w:t>a pupil</w:t>
      </w:r>
      <w:r w:rsidR="07557F79">
        <w:t xml:space="preserve"> sit</w:t>
      </w:r>
      <w:r w:rsidR="00602B16">
        <w:t>s</w:t>
      </w:r>
      <w:r w:rsidR="07557F79">
        <w:t xml:space="preserve"> down. This can be played with a </w:t>
      </w:r>
      <w:r w:rsidR="00602B16">
        <w:t xml:space="preserve">whole </w:t>
      </w:r>
      <w:r w:rsidR="07557F79">
        <w:t xml:space="preserve">range of statements </w:t>
      </w:r>
      <w:r w:rsidR="00602B16">
        <w:t xml:space="preserve">as suggested </w:t>
      </w:r>
      <w:r w:rsidR="00D01C96" w:rsidRPr="00D01C96">
        <w:t>in</w:t>
      </w:r>
      <w:r w:rsidR="00D01C96">
        <w:t xml:space="preserve"> </w:t>
      </w:r>
      <w:r w:rsidR="00602B16">
        <w:t>the N</w:t>
      </w:r>
      <w:r w:rsidR="07557F79">
        <w:t>otes section</w:t>
      </w:r>
      <w:r w:rsidR="00602B16">
        <w:t xml:space="preserve"> of the slide</w:t>
      </w:r>
      <w:r w:rsidR="07557F79">
        <w:t>.</w:t>
      </w:r>
      <w:r w:rsidR="00602B16">
        <w:t xml:space="preserve"> </w:t>
      </w:r>
    </w:p>
    <w:p w14:paraId="03A8A0DB" w14:textId="368F7091" w:rsidR="07557F79" w:rsidRDefault="00C26D3B" w:rsidP="0016444E">
      <w:pPr>
        <w:pStyle w:val="Arrowbullet"/>
        <w:rPr>
          <w:b/>
        </w:rPr>
      </w:pPr>
      <w:r w:rsidRPr="0016444E">
        <w:t xml:space="preserve">Show </w:t>
      </w:r>
      <w:r w:rsidRPr="0016444E">
        <w:rPr>
          <w:b/>
        </w:rPr>
        <w:t>Slide 3</w:t>
      </w:r>
      <w:r w:rsidRPr="0016444E">
        <w:t>. Pupils work individually or in groups to c</w:t>
      </w:r>
      <w:r w:rsidR="3D63E4E9" w:rsidRPr="0016444E">
        <w:t xml:space="preserve">reate a book </w:t>
      </w:r>
      <w:r w:rsidRPr="0016444E">
        <w:t>about similarities and differences between families. They can start by</w:t>
      </w:r>
      <w:r w:rsidR="0016444E">
        <w:t xml:space="preserve"> </w:t>
      </w:r>
      <w:r w:rsidR="3D63E4E9" w:rsidRPr="0016444E">
        <w:t>saying</w:t>
      </w:r>
      <w:r w:rsidR="0016444E">
        <w:t xml:space="preserve"> ‘S</w:t>
      </w:r>
      <w:r w:rsidR="3D63E4E9">
        <w:t>ome families are …</w:t>
      </w:r>
      <w:r w:rsidR="00D01C96">
        <w:t>’</w:t>
      </w:r>
      <w:r w:rsidR="0016444E">
        <w:t>,</w:t>
      </w:r>
      <w:r w:rsidR="3D63E4E9">
        <w:t xml:space="preserve"> giving descriptions of how families are different</w:t>
      </w:r>
      <w:r w:rsidR="0016444E">
        <w:t>,</w:t>
      </w:r>
      <w:r w:rsidR="3D63E4E9">
        <w:t xml:space="preserve"> with pictures to illustrate</w:t>
      </w:r>
      <w:r w:rsidR="0016444E">
        <w:t xml:space="preserve"> if possible. They then go on to say, ‘But all families like to …</w:t>
      </w:r>
      <w:r w:rsidR="00D01C96">
        <w:t>’</w:t>
      </w:r>
      <w:r w:rsidR="3D63E4E9">
        <w:t xml:space="preserve"> giving descriptions of things that make families the same</w:t>
      </w:r>
      <w:r w:rsidR="0016444E">
        <w:t>, such as loving each other, caring</w:t>
      </w:r>
      <w:r w:rsidR="3D63E4E9">
        <w:t xml:space="preserve"> for each other, spend</w:t>
      </w:r>
      <w:r w:rsidR="0016444E">
        <w:t>ing time together, and so on</w:t>
      </w:r>
      <w:r w:rsidR="3D63E4E9">
        <w:t xml:space="preserve">. </w:t>
      </w:r>
      <w:r w:rsidR="00256D51">
        <w:t xml:space="preserve">This could take the form of three pages of differences </w:t>
      </w:r>
      <w:r w:rsidR="0016444E">
        <w:t>followed by</w:t>
      </w:r>
      <w:r w:rsidR="00256D51">
        <w:t xml:space="preserve"> one page </w:t>
      </w:r>
      <w:r w:rsidR="0016444E">
        <w:t>of similarit</w:t>
      </w:r>
      <w:r w:rsidR="00D01C96" w:rsidRPr="00D01C96">
        <w:t>ies</w:t>
      </w:r>
      <w:r w:rsidR="0016444E">
        <w:t>. The task</w:t>
      </w:r>
      <w:r w:rsidR="00256D51">
        <w:t xml:space="preserve"> can easily be differentiated for more/less confident writers. </w:t>
      </w:r>
    </w:p>
    <w:p w14:paraId="772F92E6" w14:textId="77777777" w:rsidR="008450F7" w:rsidRPr="00246FDB" w:rsidRDefault="07557F79" w:rsidP="0016444E">
      <w:pPr>
        <w:pStyle w:val="Bhead"/>
      </w:pPr>
      <w:r w:rsidRPr="07557F79">
        <w:t>Plenary (10 mins)</w:t>
      </w:r>
      <w:bookmarkStart w:id="0" w:name="_GoBack"/>
      <w:bookmarkEnd w:id="0"/>
    </w:p>
    <w:p w14:paraId="77237B3C" w14:textId="65C36471" w:rsidR="07557F79" w:rsidRDefault="0016444E" w:rsidP="0016444E">
      <w:pPr>
        <w:pStyle w:val="Arrowbullet"/>
      </w:pPr>
      <w:r>
        <w:t xml:space="preserve">Show </w:t>
      </w:r>
      <w:r w:rsidR="3D63E4E9" w:rsidRPr="0016444E">
        <w:rPr>
          <w:b/>
        </w:rPr>
        <w:t>Slide 4</w:t>
      </w:r>
      <w:r w:rsidR="3D63E4E9" w:rsidRPr="3D63E4E9">
        <w:t xml:space="preserve">. Share the books as a class </w:t>
      </w:r>
      <w:r>
        <w:t xml:space="preserve">and </w:t>
      </w:r>
      <w:r w:rsidR="3D63E4E9" w:rsidRPr="3D63E4E9">
        <w:t>talk about the differences and similarities people have chosen to show</w:t>
      </w:r>
      <w:r>
        <w:t>,</w:t>
      </w:r>
      <w:r w:rsidR="3D63E4E9" w:rsidRPr="3D63E4E9">
        <w:t xml:space="preserve"> along with the illustrations</w:t>
      </w:r>
      <w:r>
        <w:t>, in a class story-</w:t>
      </w:r>
      <w:r w:rsidR="3D63E4E9" w:rsidRPr="3D63E4E9">
        <w:t>telling session. If the activity has been completed in groups there should b</w:t>
      </w:r>
      <w:r>
        <w:t>e enough time to share them all;</w:t>
      </w:r>
      <w:r w:rsidR="3D63E4E9" w:rsidRPr="3D63E4E9">
        <w:t xml:space="preserve"> if completed individually</w:t>
      </w:r>
      <w:r w:rsidR="00D01C96">
        <w:t>,</w:t>
      </w:r>
      <w:r w:rsidR="3D63E4E9" w:rsidRPr="3D63E4E9">
        <w:t xml:space="preserve"> invite pupils to share or choose some which pupils have put a lot of effort int</w:t>
      </w:r>
      <w:r>
        <w:t xml:space="preserve">o or </w:t>
      </w:r>
      <w:r w:rsidR="3D63E4E9" w:rsidRPr="3D63E4E9">
        <w:t xml:space="preserve">ones which </w:t>
      </w:r>
      <w:r>
        <w:t>offer</w:t>
      </w:r>
      <w:r w:rsidR="3D63E4E9" w:rsidRPr="3D63E4E9">
        <w:t xml:space="preserve"> good examples of illustrations</w:t>
      </w:r>
      <w:r>
        <w:t>, etc.</w:t>
      </w:r>
    </w:p>
    <w:p w14:paraId="273BAC67" w14:textId="77777777" w:rsidR="008450F7" w:rsidRDefault="008450F7" w:rsidP="008450F7">
      <w:pPr>
        <w:pStyle w:val="Bhead"/>
      </w:pPr>
      <w:r>
        <w:t xml:space="preserve">Assessment Opportunities </w:t>
      </w:r>
    </w:p>
    <w:p w14:paraId="3751ABC8" w14:textId="77777777" w:rsidR="00585116" w:rsidRDefault="07557F79" w:rsidP="0016444E">
      <w:pPr>
        <w:pStyle w:val="Arrowbullet"/>
      </w:pPr>
      <w:r>
        <w:t xml:space="preserve">Each booklet can be used as an </w:t>
      </w:r>
      <w:r w:rsidRPr="0016444E">
        <w:t>assessment</w:t>
      </w:r>
      <w:r>
        <w:t xml:space="preserve"> tool to discuss diversity in families as well as being useful to put into the class or school library to raise </w:t>
      </w:r>
      <w:r w:rsidR="0016444E">
        <w:t xml:space="preserve">general </w:t>
      </w:r>
      <w:r>
        <w:t xml:space="preserve">awareness of diversity in families. </w:t>
      </w:r>
    </w:p>
    <w:p w14:paraId="5337F29E" w14:textId="7A86E190" w:rsidR="00E41777" w:rsidRPr="004C2FAE" w:rsidRDefault="00D01C96" w:rsidP="004C2FAE">
      <w:pPr>
        <w:pStyle w:val="Arrowbullet"/>
        <w:numPr>
          <w:ilvl w:val="0"/>
          <w:numId w:val="0"/>
        </w:numPr>
        <w:ind w:left="340"/>
        <w:rPr>
          <w:i/>
        </w:rPr>
      </w:pPr>
      <w:r w:rsidRPr="00D01C96">
        <w:rPr>
          <w:i/>
        </w:rPr>
        <w:t>Note:</w:t>
      </w:r>
      <w:r w:rsidR="00E41777" w:rsidRPr="004C2FAE">
        <w:rPr>
          <w:i/>
        </w:rPr>
        <w:t xml:space="preserve"> Ask pupils to bring in photos of things they enjoy doing as a family, </w:t>
      </w:r>
      <w:r w:rsidR="00B66130" w:rsidRPr="004C2FAE">
        <w:rPr>
          <w:i/>
        </w:rPr>
        <w:t xml:space="preserve">and if possible a clean jam jar, </w:t>
      </w:r>
      <w:r w:rsidR="00E41777" w:rsidRPr="004C2FAE">
        <w:rPr>
          <w:i/>
        </w:rPr>
        <w:t>for the next lesson.</w:t>
      </w:r>
    </w:p>
    <w:sectPr w:rsidR="00E41777" w:rsidRPr="004C2FAE" w:rsidSect="00892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992" w:left="1134" w:header="709" w:footer="709" w:gutter="0"/>
      <w:pgNumType w:start="8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C9E1" w14:textId="77777777" w:rsidR="00742AA3" w:rsidRDefault="00742AA3">
      <w:r>
        <w:separator/>
      </w:r>
    </w:p>
  </w:endnote>
  <w:endnote w:type="continuationSeparator" w:id="0">
    <w:p w14:paraId="6D45900F" w14:textId="77777777" w:rsidR="00742AA3" w:rsidRDefault="0074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HelveticaNeueLT Com 85 Hv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NeueLT Com 57 C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B420" w14:textId="77777777" w:rsidR="00892491" w:rsidRDefault="00892491" w:rsidP="003767E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273D2" w14:textId="3FDF6EFD" w:rsidR="00585116" w:rsidRPr="006468DE" w:rsidRDefault="00585116" w:rsidP="00585116">
    <w:pPr>
      <w:pStyle w:val="Footer"/>
      <w:tabs>
        <w:tab w:val="clear" w:pos="4816"/>
      </w:tabs>
    </w:pPr>
    <w:r>
      <w:rPr>
        <w:rStyle w:val="PageNumber"/>
        <w:sz w:val="20"/>
      </w:rPr>
      <w:tab/>
    </w:r>
    <w:r w:rsidRPr="006468DE">
      <w:t xml:space="preserve">Collins Cambridge IGCSE® Drama Teacher </w:t>
    </w:r>
    <w:proofErr w:type="gramStart"/>
    <w:r w:rsidRPr="006468DE">
      <w:t>Guide</w:t>
    </w:r>
    <w:r>
      <w:t xml:space="preserve"> </w:t>
    </w:r>
    <w:r w:rsidRPr="006468DE">
      <w:t xml:space="preserve"> ©</w:t>
    </w:r>
    <w:proofErr w:type="gramEnd"/>
    <w:r w:rsidRPr="006468DE">
      <w:t xml:space="preserve"> HarperCollins </w:t>
    </w:r>
    <w:r w:rsidRPr="006468DE">
      <w:rPr>
        <w:i/>
      </w:rPr>
      <w:t>Publishers</w:t>
    </w:r>
    <w:r w:rsidRPr="006468DE">
      <w:t xml:space="preserve">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8361F" w14:textId="77777777" w:rsidR="00892491" w:rsidRDefault="00892491" w:rsidP="003767E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C96">
      <w:rPr>
        <w:rStyle w:val="PageNumber"/>
        <w:noProof/>
      </w:rPr>
      <w:t>83</w:t>
    </w:r>
    <w:r>
      <w:rPr>
        <w:rStyle w:val="PageNumber"/>
      </w:rPr>
      <w:fldChar w:fldCharType="end"/>
    </w:r>
  </w:p>
  <w:p w14:paraId="388B0A52" w14:textId="77777777" w:rsidR="00585116" w:rsidRPr="004C2FAE" w:rsidRDefault="004C2FAE" w:rsidP="004C2FAE">
    <w:pPr>
      <w:pStyle w:val="Footer"/>
      <w:tabs>
        <w:tab w:val="clear" w:pos="4816"/>
      </w:tabs>
    </w:pPr>
    <w:r>
      <w:t xml:space="preserve">© </w:t>
    </w:r>
    <w:proofErr w:type="spellStart"/>
    <w:r>
      <w:t>HarperCollins</w:t>
    </w:r>
    <w:r w:rsidRPr="006468DE">
      <w:rPr>
        <w:i/>
      </w:rPr>
      <w:t>Publishers</w:t>
    </w:r>
    <w:proofErr w:type="spellEnd"/>
    <w:r>
      <w:rPr>
        <w:i/>
      </w:rPr>
      <w:t xml:space="preserve"> </w:t>
    </w:r>
    <w:r>
      <w:t>Ltd.</w:t>
    </w:r>
    <w:r w:rsidRPr="006468DE">
      <w:t xml:space="preserve"> 20</w:t>
    </w:r>
    <w:r>
      <w:t>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FB056" w14:textId="77777777" w:rsidR="00892491" w:rsidRDefault="008924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E27D" w14:textId="77777777" w:rsidR="00742AA3" w:rsidRDefault="00742AA3">
      <w:r>
        <w:separator/>
      </w:r>
    </w:p>
  </w:footnote>
  <w:footnote w:type="continuationSeparator" w:id="0">
    <w:p w14:paraId="157CBAA2" w14:textId="77777777" w:rsidR="00742AA3" w:rsidRDefault="00742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CFD59" w14:textId="77777777" w:rsidR="00892491" w:rsidRDefault="008924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B59D" w14:textId="77777777" w:rsidR="004C2FAE" w:rsidRPr="004C2FAE" w:rsidRDefault="004C2FAE" w:rsidP="004C2FAE">
    <w:pPr>
      <w:pStyle w:val="Header"/>
      <w:tabs>
        <w:tab w:val="left" w:pos="4320"/>
        <w:tab w:val="left" w:pos="8640"/>
      </w:tabs>
      <w:spacing w:after="180"/>
      <w:jc w:val="right"/>
    </w:pPr>
    <w:r>
      <w:t>Year 2, Topic 1: Different Types of Families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035D" w14:textId="77777777" w:rsidR="00892491" w:rsidRDefault="008924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8EA1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0A160BA"/>
    <w:multiLevelType w:val="multilevel"/>
    <w:tmpl w:val="589E15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54372"/>
    <w:multiLevelType w:val="hybridMultilevel"/>
    <w:tmpl w:val="6C52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4B9E"/>
    <w:multiLevelType w:val="hybridMultilevel"/>
    <w:tmpl w:val="4C34E7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80CBC"/>
    <w:multiLevelType w:val="hybridMultilevel"/>
    <w:tmpl w:val="472A9378"/>
    <w:lvl w:ilvl="0" w:tplc="C630CEC0">
      <w:start w:val="1"/>
      <w:numFmt w:val="bullet"/>
      <w:pStyle w:val="Arrow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044273"/>
    <w:multiLevelType w:val="hybridMultilevel"/>
    <w:tmpl w:val="B9184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1222D"/>
    <w:multiLevelType w:val="hybridMultilevel"/>
    <w:tmpl w:val="876E1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E612E"/>
    <w:multiLevelType w:val="hybridMultilevel"/>
    <w:tmpl w:val="098818B0"/>
    <w:lvl w:ilvl="0" w:tplc="735054DE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6330F8"/>
    <w:multiLevelType w:val="multilevel"/>
    <w:tmpl w:val="BF7C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984DBE"/>
    <w:multiLevelType w:val="hybridMultilevel"/>
    <w:tmpl w:val="8E0014E8"/>
    <w:lvl w:ilvl="0" w:tplc="094270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0D5363"/>
    <w:multiLevelType w:val="hybridMultilevel"/>
    <w:tmpl w:val="589E1582"/>
    <w:lvl w:ilvl="0" w:tplc="84AC31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A65EAF"/>
    <w:multiLevelType w:val="hybridMultilevel"/>
    <w:tmpl w:val="56E060A2"/>
    <w:lvl w:ilvl="0" w:tplc="7E5CFB10">
      <w:start w:val="1"/>
      <w:numFmt w:val="bullet"/>
      <w:pStyle w:val="Resour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3C5B30"/>
    <w:multiLevelType w:val="multilevel"/>
    <w:tmpl w:val="4BB282D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4823E1"/>
    <w:multiLevelType w:val="hybridMultilevel"/>
    <w:tmpl w:val="441C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A5EA9"/>
    <w:multiLevelType w:val="hybridMultilevel"/>
    <w:tmpl w:val="830CC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66DA0"/>
    <w:multiLevelType w:val="multilevel"/>
    <w:tmpl w:val="C7F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642DD0"/>
    <w:multiLevelType w:val="hybridMultilevel"/>
    <w:tmpl w:val="1B66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41F85"/>
    <w:multiLevelType w:val="multilevel"/>
    <w:tmpl w:val="B9C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0B0E13"/>
    <w:multiLevelType w:val="hybridMultilevel"/>
    <w:tmpl w:val="4BB282DA"/>
    <w:lvl w:ilvl="0" w:tplc="E5D609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7F7F7F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0C59EC"/>
    <w:multiLevelType w:val="hybridMultilevel"/>
    <w:tmpl w:val="E70EC4F8"/>
    <w:lvl w:ilvl="0" w:tplc="FB4ACF70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68CD"/>
    <w:multiLevelType w:val="multilevel"/>
    <w:tmpl w:val="839A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4D7386"/>
    <w:multiLevelType w:val="hybridMultilevel"/>
    <w:tmpl w:val="2286ED42"/>
    <w:lvl w:ilvl="0" w:tplc="BF2EFC96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82BAB"/>
    <w:multiLevelType w:val="hybridMultilevel"/>
    <w:tmpl w:val="15A6F920"/>
    <w:lvl w:ilvl="0" w:tplc="FC4EC1DC">
      <w:start w:val="1"/>
      <w:numFmt w:val="bullet"/>
      <w:lvlText w:val="•"/>
      <w:lvlJc w:val="left"/>
      <w:pPr>
        <w:ind w:left="2160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A527D"/>
    <w:multiLevelType w:val="multilevel"/>
    <w:tmpl w:val="8E0014E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5D5A01"/>
    <w:multiLevelType w:val="hybridMultilevel"/>
    <w:tmpl w:val="6906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36346"/>
    <w:multiLevelType w:val="hybridMultilevel"/>
    <w:tmpl w:val="2D24237C"/>
    <w:lvl w:ilvl="0" w:tplc="FFFFFFFF">
      <w:start w:val="1"/>
      <w:numFmt w:val="bullet"/>
      <w:pStyle w:val="DL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17144"/>
    <w:multiLevelType w:val="hybridMultilevel"/>
    <w:tmpl w:val="03FA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3AE"/>
    <w:multiLevelType w:val="hybridMultilevel"/>
    <w:tmpl w:val="CAFA850E"/>
    <w:lvl w:ilvl="0" w:tplc="FC48FAB4">
      <w:start w:val="1"/>
      <w:numFmt w:val="bullet"/>
      <w:lvlText w:val=""/>
      <w:lvlJc w:val="left"/>
      <w:pPr>
        <w:ind w:left="2345" w:hanging="360"/>
      </w:pPr>
      <w:rPr>
        <w:rFonts w:ascii="Zapf Dingbats" w:hAnsi="Zapf Dingbats" w:hint="default"/>
        <w:b w:val="0"/>
        <w:i w:val="0"/>
        <w:caps w:val="0"/>
        <w:strike w:val="0"/>
        <w:dstrike w:val="0"/>
        <w:vanish w:val="0"/>
        <w:color w:val="A6A6A6"/>
        <w:sz w:val="16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AC8BC">
      <w:start w:val="1"/>
      <w:numFmt w:val="bullet"/>
      <w:lvlText w:val="•"/>
      <w:lvlJc w:val="left"/>
      <w:pPr>
        <w:ind w:left="175" w:hanging="17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8"/>
        <w:u w:val="none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C7085"/>
    <w:multiLevelType w:val="hybridMultilevel"/>
    <w:tmpl w:val="F8AA4A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BE2B45"/>
    <w:multiLevelType w:val="hybridMultilevel"/>
    <w:tmpl w:val="4C5C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417A5"/>
    <w:multiLevelType w:val="hybridMultilevel"/>
    <w:tmpl w:val="D59EA866"/>
    <w:lvl w:ilvl="0" w:tplc="59384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858DC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22"/>
  </w:num>
  <w:num w:numId="5">
    <w:abstractNumId w:val="30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1"/>
  </w:num>
  <w:num w:numId="16">
    <w:abstractNumId w:val="9"/>
  </w:num>
  <w:num w:numId="17">
    <w:abstractNumId w:val="23"/>
  </w:num>
  <w:num w:numId="18">
    <w:abstractNumId w:val="18"/>
  </w:num>
  <w:num w:numId="19">
    <w:abstractNumId w:val="12"/>
  </w:num>
  <w:num w:numId="20">
    <w:abstractNumId w:val="4"/>
  </w:num>
  <w:num w:numId="21">
    <w:abstractNumId w:val="20"/>
  </w:num>
  <w:num w:numId="22">
    <w:abstractNumId w:val="6"/>
  </w:num>
  <w:num w:numId="23">
    <w:abstractNumId w:val="15"/>
  </w:num>
  <w:num w:numId="24">
    <w:abstractNumId w:val="8"/>
  </w:num>
  <w:num w:numId="25">
    <w:abstractNumId w:val="17"/>
  </w:num>
  <w:num w:numId="26">
    <w:abstractNumId w:val="24"/>
  </w:num>
  <w:num w:numId="27">
    <w:abstractNumId w:val="2"/>
  </w:num>
  <w:num w:numId="28">
    <w:abstractNumId w:val="29"/>
  </w:num>
  <w:num w:numId="29">
    <w:abstractNumId w:val="13"/>
  </w:num>
  <w:num w:numId="30">
    <w:abstractNumId w:val="26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3"/>
  <w:drawingGridVerticalSpacing w:val="113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222"/>
    <w:rsid w:val="00020A77"/>
    <w:rsid w:val="00053DFB"/>
    <w:rsid w:val="00066A33"/>
    <w:rsid w:val="00075605"/>
    <w:rsid w:val="00091A49"/>
    <w:rsid w:val="000A6F81"/>
    <w:rsid w:val="000B7EE3"/>
    <w:rsid w:val="000F4FDB"/>
    <w:rsid w:val="00111B7C"/>
    <w:rsid w:val="00136305"/>
    <w:rsid w:val="00137B73"/>
    <w:rsid w:val="001433EA"/>
    <w:rsid w:val="0014474C"/>
    <w:rsid w:val="00156D40"/>
    <w:rsid w:val="0016444E"/>
    <w:rsid w:val="001B0310"/>
    <w:rsid w:val="001B6761"/>
    <w:rsid w:val="001E408A"/>
    <w:rsid w:val="0021233B"/>
    <w:rsid w:val="00246FDB"/>
    <w:rsid w:val="00254341"/>
    <w:rsid w:val="00256D51"/>
    <w:rsid w:val="00262B2E"/>
    <w:rsid w:val="002A3FBA"/>
    <w:rsid w:val="002B0950"/>
    <w:rsid w:val="002D5F7E"/>
    <w:rsid w:val="002F73E7"/>
    <w:rsid w:val="00310478"/>
    <w:rsid w:val="00331F11"/>
    <w:rsid w:val="00341478"/>
    <w:rsid w:val="00370F3C"/>
    <w:rsid w:val="0039517B"/>
    <w:rsid w:val="00397259"/>
    <w:rsid w:val="003A3991"/>
    <w:rsid w:val="003E6E82"/>
    <w:rsid w:val="0042205F"/>
    <w:rsid w:val="00472A5B"/>
    <w:rsid w:val="004A3FE7"/>
    <w:rsid w:val="004A7D9C"/>
    <w:rsid w:val="004C2FAE"/>
    <w:rsid w:val="004E1C28"/>
    <w:rsid w:val="00527FBD"/>
    <w:rsid w:val="00585116"/>
    <w:rsid w:val="005C60A6"/>
    <w:rsid w:val="005E02E9"/>
    <w:rsid w:val="005E377F"/>
    <w:rsid w:val="005E5A25"/>
    <w:rsid w:val="00602B16"/>
    <w:rsid w:val="006304BC"/>
    <w:rsid w:val="006467F8"/>
    <w:rsid w:val="006518A5"/>
    <w:rsid w:val="00652EFF"/>
    <w:rsid w:val="00662654"/>
    <w:rsid w:val="006767BE"/>
    <w:rsid w:val="006A5197"/>
    <w:rsid w:val="006E479C"/>
    <w:rsid w:val="006F79F1"/>
    <w:rsid w:val="0070461A"/>
    <w:rsid w:val="0071137E"/>
    <w:rsid w:val="00742AA3"/>
    <w:rsid w:val="00755C86"/>
    <w:rsid w:val="00775FB4"/>
    <w:rsid w:val="00776FEC"/>
    <w:rsid w:val="00791DEA"/>
    <w:rsid w:val="007C0378"/>
    <w:rsid w:val="007C0B27"/>
    <w:rsid w:val="00817D08"/>
    <w:rsid w:val="00823D05"/>
    <w:rsid w:val="00826D8E"/>
    <w:rsid w:val="008450F7"/>
    <w:rsid w:val="00892491"/>
    <w:rsid w:val="008A4B6B"/>
    <w:rsid w:val="008D1222"/>
    <w:rsid w:val="008F59D3"/>
    <w:rsid w:val="00906A2A"/>
    <w:rsid w:val="0099762E"/>
    <w:rsid w:val="009B130C"/>
    <w:rsid w:val="009D4680"/>
    <w:rsid w:val="00A07ACF"/>
    <w:rsid w:val="00A61F3A"/>
    <w:rsid w:val="00AB41C9"/>
    <w:rsid w:val="00AD44B6"/>
    <w:rsid w:val="00B13DDE"/>
    <w:rsid w:val="00B2333D"/>
    <w:rsid w:val="00B24532"/>
    <w:rsid w:val="00B45B2B"/>
    <w:rsid w:val="00B5500A"/>
    <w:rsid w:val="00B66130"/>
    <w:rsid w:val="00B945D5"/>
    <w:rsid w:val="00BA006E"/>
    <w:rsid w:val="00BA3F93"/>
    <w:rsid w:val="00BC65F2"/>
    <w:rsid w:val="00BE0A88"/>
    <w:rsid w:val="00BE3EB4"/>
    <w:rsid w:val="00BE5BE9"/>
    <w:rsid w:val="00BF0BE5"/>
    <w:rsid w:val="00C26D3B"/>
    <w:rsid w:val="00C50853"/>
    <w:rsid w:val="00C61F2C"/>
    <w:rsid w:val="00C8177C"/>
    <w:rsid w:val="00C946F1"/>
    <w:rsid w:val="00CB3493"/>
    <w:rsid w:val="00CD6C3E"/>
    <w:rsid w:val="00CE0936"/>
    <w:rsid w:val="00D01C96"/>
    <w:rsid w:val="00D20E46"/>
    <w:rsid w:val="00D50EEE"/>
    <w:rsid w:val="00DB7B34"/>
    <w:rsid w:val="00DC5FAB"/>
    <w:rsid w:val="00DD45B3"/>
    <w:rsid w:val="00DD515A"/>
    <w:rsid w:val="00DD767E"/>
    <w:rsid w:val="00DF2058"/>
    <w:rsid w:val="00E1081C"/>
    <w:rsid w:val="00E12B59"/>
    <w:rsid w:val="00E1665D"/>
    <w:rsid w:val="00E20B1A"/>
    <w:rsid w:val="00E221C3"/>
    <w:rsid w:val="00E329CE"/>
    <w:rsid w:val="00E41777"/>
    <w:rsid w:val="00E46CFE"/>
    <w:rsid w:val="00E91B51"/>
    <w:rsid w:val="00EA17A9"/>
    <w:rsid w:val="00EB1F40"/>
    <w:rsid w:val="00EE2A9C"/>
    <w:rsid w:val="00EE72DC"/>
    <w:rsid w:val="00EF7EA1"/>
    <w:rsid w:val="00F06136"/>
    <w:rsid w:val="00F1344A"/>
    <w:rsid w:val="00F264FD"/>
    <w:rsid w:val="00F42FA5"/>
    <w:rsid w:val="00F56896"/>
    <w:rsid w:val="00F67989"/>
    <w:rsid w:val="00F90DCF"/>
    <w:rsid w:val="00FA203F"/>
    <w:rsid w:val="00FD58AC"/>
    <w:rsid w:val="00FE743C"/>
    <w:rsid w:val="00FF6779"/>
    <w:rsid w:val="07557F79"/>
    <w:rsid w:val="3D63E4E9"/>
    <w:rsid w:val="43158DE6"/>
    <w:rsid w:val="57FA6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B1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22C2"/>
    <w:pPr>
      <w:spacing w:line="23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0AC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71E"/>
    <w:pPr>
      <w:shd w:val="clear" w:color="auto" w:fill="D9D9D9"/>
      <w:outlineLvl w:val="2"/>
    </w:pPr>
    <w:rPr>
      <w:rFonts w:ascii="Cambria" w:eastAsia="Times New Roman" w:hAnsi="Cambria"/>
      <w:spacing w:val="5"/>
      <w:sz w:val="24"/>
      <w:lang w:bidi="en-US"/>
    </w:rPr>
  </w:style>
  <w:style w:type="paragraph" w:styleId="Heading4">
    <w:name w:val="heading 4"/>
    <w:basedOn w:val="Normal"/>
    <w:next w:val="Normal"/>
    <w:link w:val="Heading4Char"/>
    <w:qFormat/>
    <w:rsid w:val="00B45E58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0AC5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rsid w:val="001F071E"/>
    <w:rPr>
      <w:rFonts w:ascii="Cambria" w:eastAsia="Times New Roman" w:hAnsi="Cambria" w:cs="Times New Roman"/>
      <w:spacing w:val="5"/>
      <w:sz w:val="24"/>
      <w:szCs w:val="24"/>
      <w:shd w:val="clear" w:color="auto" w:fill="D9D9D9"/>
      <w:lang w:val="en-US" w:bidi="en-US"/>
    </w:rPr>
  </w:style>
  <w:style w:type="character" w:customStyle="1" w:styleId="Heading4Char">
    <w:name w:val="Heading 4 Char"/>
    <w:link w:val="Heading4"/>
    <w:rsid w:val="00B45E58"/>
    <w:rPr>
      <w:rFonts w:eastAsia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6B71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713B"/>
    <w:rPr>
      <w:rFonts w:ascii="Arial" w:hAnsi="Arial"/>
      <w:szCs w:val="24"/>
      <w:lang w:val="en-US"/>
    </w:rPr>
  </w:style>
  <w:style w:type="paragraph" w:customStyle="1" w:styleId="Ahead">
    <w:name w:val="A head"/>
    <w:basedOn w:val="Normal"/>
    <w:rsid w:val="00B6302F"/>
    <w:pPr>
      <w:keepNext/>
      <w:tabs>
        <w:tab w:val="left" w:pos="6271"/>
      </w:tabs>
      <w:spacing w:before="40" w:after="40" w:line="360" w:lineRule="exact"/>
    </w:pPr>
    <w:rPr>
      <w:b/>
      <w:color w:val="FFFFFF"/>
      <w:sz w:val="32"/>
      <w:szCs w:val="21"/>
      <w:lang w:val="en-GB"/>
    </w:rPr>
  </w:style>
  <w:style w:type="paragraph" w:customStyle="1" w:styleId="DLO">
    <w:name w:val="DLO"/>
    <w:basedOn w:val="Normal"/>
    <w:rsid w:val="00A122C2"/>
    <w:pPr>
      <w:numPr>
        <w:numId w:val="13"/>
      </w:numPr>
      <w:spacing w:before="60" w:after="60" w:line="240" w:lineRule="exact"/>
      <w:ind w:left="284" w:hanging="284"/>
    </w:pPr>
    <w:rPr>
      <w:szCs w:val="22"/>
      <w:lang w:val="en-GB"/>
    </w:rPr>
  </w:style>
  <w:style w:type="paragraph" w:customStyle="1" w:styleId="DLOhead">
    <w:name w:val="DLO head"/>
    <w:basedOn w:val="Normal"/>
    <w:rsid w:val="00936420"/>
    <w:pPr>
      <w:spacing w:before="160" w:after="60" w:line="260" w:lineRule="exact"/>
    </w:pPr>
    <w:rPr>
      <w:b/>
      <w:szCs w:val="22"/>
      <w:lang w:val="en-GB"/>
    </w:rPr>
  </w:style>
  <w:style w:type="paragraph" w:customStyle="1" w:styleId="Extra">
    <w:name w:val="Extra ..."/>
    <w:basedOn w:val="DLO"/>
    <w:rsid w:val="00945F96"/>
    <w:pPr>
      <w:numPr>
        <w:numId w:val="0"/>
      </w:numPr>
      <w:spacing w:before="100" w:after="100"/>
      <w:jc w:val="both"/>
    </w:pPr>
    <w:rPr>
      <w:lang w:val="en-US"/>
    </w:rPr>
  </w:style>
  <w:style w:type="paragraph" w:customStyle="1" w:styleId="Bodyfullout">
    <w:name w:val="Body full out"/>
    <w:basedOn w:val="Normal"/>
    <w:rsid w:val="00C35C84"/>
    <w:pPr>
      <w:spacing w:after="80"/>
    </w:pPr>
    <w:rPr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8DE"/>
    <w:pPr>
      <w:tabs>
        <w:tab w:val="center" w:pos="4816"/>
        <w:tab w:val="right" w:pos="9632"/>
      </w:tabs>
      <w:spacing w:before="120"/>
    </w:pPr>
    <w:rPr>
      <w:sz w:val="18"/>
    </w:rPr>
  </w:style>
  <w:style w:type="character" w:customStyle="1" w:styleId="FooterChar">
    <w:name w:val="Footer Char"/>
    <w:link w:val="Footer"/>
    <w:uiPriority w:val="99"/>
    <w:rsid w:val="006468DE"/>
    <w:rPr>
      <w:rFonts w:ascii="Arial" w:hAnsi="Arial"/>
      <w:sz w:val="18"/>
      <w:szCs w:val="24"/>
      <w:lang w:val="en-US"/>
    </w:rPr>
  </w:style>
  <w:style w:type="paragraph" w:customStyle="1" w:styleId="Chead">
    <w:name w:val="C head"/>
    <w:basedOn w:val="Normal"/>
    <w:uiPriority w:val="99"/>
    <w:rsid w:val="00665216"/>
    <w:pPr>
      <w:widowControl w:val="0"/>
      <w:autoSpaceDE w:val="0"/>
      <w:autoSpaceDN w:val="0"/>
      <w:adjustRightInd w:val="0"/>
      <w:spacing w:before="160" w:line="260" w:lineRule="exact"/>
    </w:pPr>
    <w:rPr>
      <w:rFonts w:ascii="Arial Black" w:eastAsia="Times New Roman" w:hAnsi="Arial Black" w:cs="HelveticaNeueLT Com 85 Hv"/>
      <w:color w:val="808080"/>
      <w:sz w:val="26"/>
      <w:szCs w:val="28"/>
      <w:lang w:val="en-GB"/>
    </w:rPr>
  </w:style>
  <w:style w:type="paragraph" w:customStyle="1" w:styleId="Tabletext">
    <w:name w:val="Table text"/>
    <w:basedOn w:val="Bodyfullout"/>
    <w:rsid w:val="00383560"/>
    <w:pPr>
      <w:spacing w:before="80"/>
    </w:pPr>
  </w:style>
  <w:style w:type="character" w:styleId="Hyperlink">
    <w:name w:val="Hyperlink"/>
    <w:uiPriority w:val="99"/>
    <w:unhideWhenUsed/>
    <w:rsid w:val="00D75A08"/>
    <w:rPr>
      <w:color w:val="0000FF"/>
      <w:u w:val="single"/>
    </w:rPr>
  </w:style>
  <w:style w:type="character" w:styleId="CommentReference">
    <w:name w:val="annotation reference"/>
    <w:rsid w:val="00BC57B0"/>
    <w:rPr>
      <w:sz w:val="18"/>
      <w:szCs w:val="18"/>
    </w:rPr>
  </w:style>
  <w:style w:type="paragraph" w:customStyle="1" w:styleId="Resource">
    <w:name w:val="Resource"/>
    <w:basedOn w:val="Normal"/>
    <w:rsid w:val="00472D5C"/>
    <w:pPr>
      <w:widowControl w:val="0"/>
      <w:numPr>
        <w:numId w:val="14"/>
      </w:numPr>
      <w:autoSpaceDE w:val="0"/>
      <w:autoSpaceDN w:val="0"/>
      <w:adjustRightInd w:val="0"/>
      <w:spacing w:after="60" w:line="240" w:lineRule="exact"/>
      <w:ind w:left="284" w:hanging="284"/>
    </w:pPr>
    <w:rPr>
      <w:rFonts w:eastAsia="Times New Roman" w:cs="HelveticaNeueLT Com 57 Cn"/>
      <w:szCs w:val="22"/>
      <w:lang w:val="en-GB"/>
    </w:rPr>
  </w:style>
  <w:style w:type="paragraph" w:customStyle="1" w:styleId="Arrowbullet">
    <w:name w:val="Arrow bullet"/>
    <w:rsid w:val="004C2FAE"/>
    <w:pPr>
      <w:keepLines/>
      <w:numPr>
        <w:numId w:val="20"/>
      </w:numPr>
      <w:spacing w:before="40" w:after="40" w:line="240" w:lineRule="exact"/>
      <w:ind w:left="346" w:hanging="346"/>
    </w:pPr>
    <w:rPr>
      <w:rFonts w:ascii="Arial" w:hAnsi="Arial"/>
      <w:szCs w:val="22"/>
      <w:lang w:eastAsia="en-US"/>
    </w:rPr>
  </w:style>
  <w:style w:type="paragraph" w:customStyle="1" w:styleId="Bhead">
    <w:name w:val="B head"/>
    <w:basedOn w:val="Normal"/>
    <w:rsid w:val="00155ACC"/>
    <w:pPr>
      <w:keepNext/>
      <w:spacing w:before="240" w:after="60" w:line="240" w:lineRule="exact"/>
    </w:pPr>
    <w:rPr>
      <w:b/>
      <w:sz w:val="22"/>
      <w:lang w:val="en-GB"/>
    </w:rPr>
  </w:style>
  <w:style w:type="paragraph" w:customStyle="1" w:styleId="Subbullet">
    <w:name w:val="Subbullet"/>
    <w:basedOn w:val="Ahead"/>
    <w:rsid w:val="00CA6F3B"/>
    <w:pPr>
      <w:numPr>
        <w:numId w:val="11"/>
      </w:numPr>
      <w:spacing w:before="0" w:line="240" w:lineRule="exact"/>
      <w:ind w:left="624" w:hanging="284"/>
    </w:pPr>
    <w:rPr>
      <w:b w:val="0"/>
      <w:sz w:val="20"/>
      <w:szCs w:val="22"/>
    </w:rPr>
  </w:style>
  <w:style w:type="character" w:styleId="PageNumber">
    <w:name w:val="page number"/>
    <w:basedOn w:val="DefaultParagraphFont"/>
    <w:rsid w:val="006468DE"/>
  </w:style>
  <w:style w:type="paragraph" w:customStyle="1" w:styleId="Arrownumber">
    <w:name w:val="Arrow number"/>
    <w:basedOn w:val="Normal"/>
    <w:rsid w:val="00945F96"/>
    <w:pPr>
      <w:spacing w:before="60" w:after="60" w:line="240" w:lineRule="exact"/>
      <w:ind w:left="357"/>
    </w:pPr>
    <w:rPr>
      <w:szCs w:val="22"/>
    </w:rPr>
  </w:style>
  <w:style w:type="paragraph" w:styleId="CommentText">
    <w:name w:val="annotation text"/>
    <w:basedOn w:val="Normal"/>
    <w:link w:val="CommentTextChar"/>
    <w:rsid w:val="00BC57B0"/>
    <w:rPr>
      <w:sz w:val="24"/>
    </w:rPr>
  </w:style>
  <w:style w:type="character" w:customStyle="1" w:styleId="CommentTextChar">
    <w:name w:val="Comment Text Char"/>
    <w:link w:val="CommentText"/>
    <w:rsid w:val="00BC57B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C57B0"/>
    <w:rPr>
      <w:b/>
      <w:bCs/>
    </w:rPr>
  </w:style>
  <w:style w:type="character" w:customStyle="1" w:styleId="CommentSubjectChar">
    <w:name w:val="Comment Subject Char"/>
    <w:link w:val="CommentSubject"/>
    <w:rsid w:val="00BC57B0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C57B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C57B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BC57B0"/>
    <w:rPr>
      <w:rFonts w:ascii="Times New Roman" w:hAnsi="Times New Roman"/>
      <w:sz w:val="24"/>
    </w:rPr>
  </w:style>
  <w:style w:type="paragraph" w:customStyle="1" w:styleId="Boxheading">
    <w:name w:val="Box heading"/>
    <w:basedOn w:val="DLOhead"/>
    <w:rsid w:val="00B6302F"/>
    <w:pPr>
      <w:spacing w:before="100"/>
    </w:pPr>
  </w:style>
  <w:style w:type="paragraph" w:customStyle="1" w:styleId="Boxbullet">
    <w:name w:val="Box bullet"/>
    <w:basedOn w:val="DLO"/>
    <w:rsid w:val="00B6302F"/>
    <w:rPr>
      <w:lang w:val="en-US"/>
    </w:rPr>
  </w:style>
  <w:style w:type="table" w:styleId="TableGrid">
    <w:name w:val="Table Grid"/>
    <w:basedOn w:val="TableNormal"/>
    <w:rsid w:val="002B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dented">
    <w:name w:val="Text indented"/>
    <w:basedOn w:val="Arrowbullet"/>
    <w:qFormat/>
    <w:rsid w:val="00BE3EB4"/>
    <w:pPr>
      <w:numPr>
        <w:numId w:val="0"/>
      </w:numPr>
      <w:ind w:left="340"/>
    </w:pPr>
  </w:style>
  <w:style w:type="paragraph" w:styleId="ListParagraph">
    <w:name w:val="List Paragraph"/>
    <w:basedOn w:val="Normal"/>
    <w:qFormat/>
    <w:rsid w:val="00BA006E"/>
    <w:pPr>
      <w:ind w:left="720"/>
      <w:contextualSpacing/>
    </w:pPr>
  </w:style>
  <w:style w:type="paragraph" w:customStyle="1" w:styleId="LPtitle">
    <w:name w:val="LP title"/>
    <w:basedOn w:val="Normal"/>
    <w:rsid w:val="004C2FAE"/>
    <w:pPr>
      <w:pageBreakBefore/>
      <w:spacing w:before="80" w:after="80" w:line="460" w:lineRule="exact"/>
      <w:ind w:left="34"/>
    </w:pPr>
    <w:rPr>
      <w:b/>
      <w:color w:val="FFFFFF" w:themeColor="background1"/>
      <w:sz w:val="40"/>
    </w:rPr>
  </w:style>
  <w:style w:type="paragraph" w:customStyle="1" w:styleId="LPnumber">
    <w:name w:val="LP number"/>
    <w:basedOn w:val="Normal"/>
    <w:rsid w:val="004C2FAE"/>
    <w:pPr>
      <w:keepNext/>
      <w:pageBreakBefore/>
      <w:spacing w:before="40" w:after="40" w:line="240" w:lineRule="auto"/>
      <w:jc w:val="center"/>
    </w:pPr>
    <w:rPr>
      <w:b/>
      <w:noProof/>
      <w:color w:val="000000" w:themeColor="text1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zm\AppData\Local\Microsoft\Windows\Temporary%20Internet%20Files\Content.Outlook\O6XMSRQB\Your%20Cho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C:\Users\educzm\AppData\Local\Microsoft\Windows\Temporary Internet Files\Content.Outlook\O6XMSRQB\Your Choice template.dot</Template>
  <TotalTime>14</TotalTime>
  <Pages>1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HHP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Cathy</dc:creator>
  <cp:lastModifiedBy>David Jiminez</cp:lastModifiedBy>
  <cp:revision>7</cp:revision>
  <cp:lastPrinted>2016-03-03T08:30:00Z</cp:lastPrinted>
  <dcterms:created xsi:type="dcterms:W3CDTF">2019-12-03T17:49:00Z</dcterms:created>
  <dcterms:modified xsi:type="dcterms:W3CDTF">2020-01-13T15:37:00Z</dcterms:modified>
</cp:coreProperties>
</file>